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ee77f237b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2dc9627a9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Vaclavky,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f55f231eb41b6" /><Relationship Type="http://schemas.openxmlformats.org/officeDocument/2006/relationships/numbering" Target="/word/numbering.xml" Id="R2dc4c96c8b324d8f" /><Relationship Type="http://schemas.openxmlformats.org/officeDocument/2006/relationships/settings" Target="/word/settings.xml" Id="R3e16c1b61dbf4560" /><Relationship Type="http://schemas.openxmlformats.org/officeDocument/2006/relationships/image" Target="/word/media/8c8dc9ba-bd4d-44d1-9c76-78f481bf4b95.png" Id="R50e2dc9627a943b8" /></Relationships>
</file>