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684d4953b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d602aef58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Veletov,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d4bb222444f97" /><Relationship Type="http://schemas.openxmlformats.org/officeDocument/2006/relationships/numbering" Target="/word/numbering.xml" Id="R555bbfdde02f4e78" /><Relationship Type="http://schemas.openxmlformats.org/officeDocument/2006/relationships/settings" Target="/word/settings.xml" Id="Rbfcee984eb1c42a8" /><Relationship Type="http://schemas.openxmlformats.org/officeDocument/2006/relationships/image" Target="/word/media/1e3c9ef0-3d2d-4017-9517-82020d3b3efa.png" Id="R5bad602aef584d22" /></Relationships>
</file>