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93f56b509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d50bc9709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Velke Tresne,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0e9b187f643ea" /><Relationship Type="http://schemas.openxmlformats.org/officeDocument/2006/relationships/numbering" Target="/word/numbering.xml" Id="R2a94be2fb8a1471f" /><Relationship Type="http://schemas.openxmlformats.org/officeDocument/2006/relationships/settings" Target="/word/settings.xml" Id="R6592c0dcdfd74111" /><Relationship Type="http://schemas.openxmlformats.org/officeDocument/2006/relationships/image" Target="/word/media/ac7ff1e4-c181-43a7-b139-d9e671d2c9a4.png" Id="R836d50bc97094a49" /></Relationships>
</file>