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cf3c26d54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68ffcb0ae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Vratenin,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d3986e55c4abd" /><Relationship Type="http://schemas.openxmlformats.org/officeDocument/2006/relationships/numbering" Target="/word/numbering.xml" Id="Rddd5e5a1a5fd49d5" /><Relationship Type="http://schemas.openxmlformats.org/officeDocument/2006/relationships/settings" Target="/word/settings.xml" Id="Rf6b6d1b1c95943d3" /><Relationship Type="http://schemas.openxmlformats.org/officeDocument/2006/relationships/image" Target="/word/media/bff0c93e-bbf7-4bce-8452-c089508270f2.png" Id="R58e68ffcb0ae4a0b" /></Relationships>
</file>