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234fd99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f9095c3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Zahradka,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9e495c4841d2" /><Relationship Type="http://schemas.openxmlformats.org/officeDocument/2006/relationships/numbering" Target="/word/numbering.xml" Id="R75155337f2204dad" /><Relationship Type="http://schemas.openxmlformats.org/officeDocument/2006/relationships/settings" Target="/word/settings.xml" Id="Rc0484d4bebd54a10" /><Relationship Type="http://schemas.openxmlformats.org/officeDocument/2006/relationships/image" Target="/word/media/1419e895-9189-45c0-be8a-71b25d4868b8.png" Id="Rec6bf9095c3e45c4" /></Relationships>
</file>