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8b88ad0c0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011dd8285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Zlatenka,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a0730e49e45c2" /><Relationship Type="http://schemas.openxmlformats.org/officeDocument/2006/relationships/numbering" Target="/word/numbering.xml" Id="R50651f9e69624335" /><Relationship Type="http://schemas.openxmlformats.org/officeDocument/2006/relationships/settings" Target="/word/settings.xml" Id="Redb37da474974823" /><Relationship Type="http://schemas.openxmlformats.org/officeDocument/2006/relationships/image" Target="/word/media/6e339901-9458-4d02-a56b-0a1a5579179e.png" Id="R9cd011dd828547a0" /></Relationships>
</file>