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26e0650e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9e03adf2a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bf9b7f873450d" /><Relationship Type="http://schemas.openxmlformats.org/officeDocument/2006/relationships/numbering" Target="/word/numbering.xml" Id="Rc4b49fffc31c4932" /><Relationship Type="http://schemas.openxmlformats.org/officeDocument/2006/relationships/settings" Target="/word/settings.xml" Id="Rd6d1f2df391440d8" /><Relationship Type="http://schemas.openxmlformats.org/officeDocument/2006/relationships/image" Target="/word/media/6d06a01c-fe1a-4908-8e98-e2f77078c751.png" Id="Ra5f9e03adf2a45cc" /></Relationships>
</file>