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2e5445707f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a2b83fed8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Alsted,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03bae76bb4554" /><Relationship Type="http://schemas.openxmlformats.org/officeDocument/2006/relationships/numbering" Target="/word/numbering.xml" Id="Re67b3d949f2f4852" /><Relationship Type="http://schemas.openxmlformats.org/officeDocument/2006/relationships/settings" Target="/word/settings.xml" Id="R112b1b8f9b034dc7" /><Relationship Type="http://schemas.openxmlformats.org/officeDocument/2006/relationships/image" Target="/word/media/dcbfed4a-2784-41ca-b573-e4532d27a868.png" Id="Rdcea2b83fed84541" /></Relationships>
</file>