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4529241c4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bec75b8e8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 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9621b37ac4e45" /><Relationship Type="http://schemas.openxmlformats.org/officeDocument/2006/relationships/numbering" Target="/word/numbering.xml" Id="R635aa7176dde4be6" /><Relationship Type="http://schemas.openxmlformats.org/officeDocument/2006/relationships/settings" Target="/word/settings.xml" Id="Rcf50f6f43b994370" /><Relationship Type="http://schemas.openxmlformats.org/officeDocument/2006/relationships/image" Target="/word/media/ae9b79ec-c5e5-45bd-86b0-89d9d226af52.png" Id="Rd99bec75b8e84409" /></Relationships>
</file>