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b22207f31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45b1031f8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Asbaekhede,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5bee752234c1d" /><Relationship Type="http://schemas.openxmlformats.org/officeDocument/2006/relationships/numbering" Target="/word/numbering.xml" Id="R392e6ad4ddb34b2c" /><Relationship Type="http://schemas.openxmlformats.org/officeDocument/2006/relationships/settings" Target="/word/settings.xml" Id="R8ed512dd0eae4b43" /><Relationship Type="http://schemas.openxmlformats.org/officeDocument/2006/relationships/image" Target="/word/media/65e19800-ab06-42f1-bf74-005965ebaebd.png" Id="Rcf245b1031f84b76" /></Relationships>
</file>