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f6055fd3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95e75c9e3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55984fde492b" /><Relationship Type="http://schemas.openxmlformats.org/officeDocument/2006/relationships/numbering" Target="/word/numbering.xml" Id="R5f44147e5c9e4b9f" /><Relationship Type="http://schemas.openxmlformats.org/officeDocument/2006/relationships/settings" Target="/word/settings.xml" Id="Rb8e91e97e317414c" /><Relationship Type="http://schemas.openxmlformats.org/officeDocument/2006/relationships/image" Target="/word/media/c325a6f2-589b-42e9-84d2-17ca7b76f0c1.png" Id="Rcc595e75c9e34d5c" /></Relationships>
</file>