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cba5582e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e741d66c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Bjernaes Husby,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0af18d30c4b2a" /><Relationship Type="http://schemas.openxmlformats.org/officeDocument/2006/relationships/numbering" Target="/word/numbering.xml" Id="Rbd67227e206b4466" /><Relationship Type="http://schemas.openxmlformats.org/officeDocument/2006/relationships/settings" Target="/word/settings.xml" Id="R3f11d65811c743e2" /><Relationship Type="http://schemas.openxmlformats.org/officeDocument/2006/relationships/image" Target="/word/media/2757c421-0b1b-4e5f-9dae-565aa5ba627b.png" Id="Reaa5e741d66c4e58" /></Relationships>
</file>