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0ad795fe5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6c3c38fd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70ad132ca406f" /><Relationship Type="http://schemas.openxmlformats.org/officeDocument/2006/relationships/numbering" Target="/word/numbering.xml" Id="Ra15cbe8b5e2e48a6" /><Relationship Type="http://schemas.openxmlformats.org/officeDocument/2006/relationships/settings" Target="/word/settings.xml" Id="R7a7cc8d3452f4b19" /><Relationship Type="http://schemas.openxmlformats.org/officeDocument/2006/relationships/image" Target="/word/media/f6fd8aa5-2530-4bb6-a1b4-ce3455035f93.png" Id="Re546c3c38fdd4890" /></Relationships>
</file>