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c38ae6e34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306789818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Bovense,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0a5bcf6ba4a26" /><Relationship Type="http://schemas.openxmlformats.org/officeDocument/2006/relationships/numbering" Target="/word/numbering.xml" Id="R475f17ebadc24e0e" /><Relationship Type="http://schemas.openxmlformats.org/officeDocument/2006/relationships/settings" Target="/word/settings.xml" Id="R7b903fe05c964f1c" /><Relationship Type="http://schemas.openxmlformats.org/officeDocument/2006/relationships/image" Target="/word/media/c280b3c4-91bd-4145-a3a1-218a918410a7.png" Id="Re9f3067898184eb1" /></Relationships>
</file>