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f934d30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273d39f6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fe40177ef4ae2" /><Relationship Type="http://schemas.openxmlformats.org/officeDocument/2006/relationships/numbering" Target="/word/numbering.xml" Id="R0df083f1d8e3437d" /><Relationship Type="http://schemas.openxmlformats.org/officeDocument/2006/relationships/settings" Target="/word/settings.xml" Id="Rd95c409fa7cf422e" /><Relationship Type="http://schemas.openxmlformats.org/officeDocument/2006/relationships/image" Target="/word/media/1a473e28-32de-4642-8f92-ac472f563559.png" Id="R4d8273d39f6f4391" /></Relationships>
</file>