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11908d53c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5d381d4ce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Daugardstrand,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b751e788a43a4" /><Relationship Type="http://schemas.openxmlformats.org/officeDocument/2006/relationships/numbering" Target="/word/numbering.xml" Id="R35c75c6f2cab4647" /><Relationship Type="http://schemas.openxmlformats.org/officeDocument/2006/relationships/settings" Target="/word/settings.xml" Id="Ra1eee845782e47ba" /><Relationship Type="http://schemas.openxmlformats.org/officeDocument/2006/relationships/image" Target="/word/media/bc82e23e-c6f3-446b-b841-f93b1ccb0c7c.png" Id="Rba85d381d4ce42e5" /></Relationships>
</file>