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e032e1498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ba7974fd0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44fed1a484c5d" /><Relationship Type="http://schemas.openxmlformats.org/officeDocument/2006/relationships/numbering" Target="/word/numbering.xml" Id="Rb846584ebfe54a43" /><Relationship Type="http://schemas.openxmlformats.org/officeDocument/2006/relationships/settings" Target="/word/settings.xml" Id="R6f0b92c8586b46a4" /><Relationship Type="http://schemas.openxmlformats.org/officeDocument/2006/relationships/image" Target="/word/media/7aea8784-f63f-4a88-a4e6-821bc191bdcb.png" Id="R8e9ba7974fd04784" /></Relationships>
</file>