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be28934c6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43df2b4b0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Fortunen,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170de98f04b1a" /><Relationship Type="http://schemas.openxmlformats.org/officeDocument/2006/relationships/numbering" Target="/word/numbering.xml" Id="Ra5f0bd320a4441ac" /><Relationship Type="http://schemas.openxmlformats.org/officeDocument/2006/relationships/settings" Target="/word/settings.xml" Id="R47efcdfbb7c14bdc" /><Relationship Type="http://schemas.openxmlformats.org/officeDocument/2006/relationships/image" Target="/word/media/a9e0caec-4ad6-4154-a07f-549c6363a3da.png" Id="Rc8843df2b4b04b26" /></Relationships>
</file>