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e8b8b5479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c26a865c4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48151b06541df" /><Relationship Type="http://schemas.openxmlformats.org/officeDocument/2006/relationships/numbering" Target="/word/numbering.xml" Id="Re8a1e8e94e354376" /><Relationship Type="http://schemas.openxmlformats.org/officeDocument/2006/relationships/settings" Target="/word/settings.xml" Id="R523e34f02c4144ab" /><Relationship Type="http://schemas.openxmlformats.org/officeDocument/2006/relationships/image" Target="/word/media/b25881bf-ebd1-4125-8ba2-7a37e8c32e4f.png" Id="R8eec26a865c44ccd" /></Relationships>
</file>