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32c6992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4534754c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Lersoen,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d215eb954c62" /><Relationship Type="http://schemas.openxmlformats.org/officeDocument/2006/relationships/numbering" Target="/word/numbering.xml" Id="Rd587de2d70154b0c" /><Relationship Type="http://schemas.openxmlformats.org/officeDocument/2006/relationships/settings" Target="/word/settings.xml" Id="Rd71ac92b52b24186" /><Relationship Type="http://schemas.openxmlformats.org/officeDocument/2006/relationships/image" Target="/word/media/2e328ab8-1fab-424b-b7ac-1f87157a9fee.png" Id="R2d64534754cc42a3" /></Relationships>
</file>