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ad9507af8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5416701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1f471ac4e4c26" /><Relationship Type="http://schemas.openxmlformats.org/officeDocument/2006/relationships/numbering" Target="/word/numbering.xml" Id="R0a875a7125ac417d" /><Relationship Type="http://schemas.openxmlformats.org/officeDocument/2006/relationships/settings" Target="/word/settings.xml" Id="Rc10312b1fb094479" /><Relationship Type="http://schemas.openxmlformats.org/officeDocument/2006/relationships/image" Target="/word/media/06962c95-cfab-4de0-a56f-419253e00a2a.png" Id="Ra77c541670134150" /></Relationships>
</file>