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2c9d328c1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48c535dda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c49f3355a4bb3" /><Relationship Type="http://schemas.openxmlformats.org/officeDocument/2006/relationships/numbering" Target="/word/numbering.xml" Id="R73a32b4f3ec74e35" /><Relationship Type="http://schemas.openxmlformats.org/officeDocument/2006/relationships/settings" Target="/word/settings.xml" Id="R4e80ecbf4c0045c1" /><Relationship Type="http://schemas.openxmlformats.org/officeDocument/2006/relationships/image" Target="/word/media/aa561f37-f3f8-41f0-a844-465a1ef66471.png" Id="Red848c535dda48cf" /></Relationships>
</file>