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a3c5ac583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df7bcfda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Tranders,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9b99f401a47ce" /><Relationship Type="http://schemas.openxmlformats.org/officeDocument/2006/relationships/numbering" Target="/word/numbering.xml" Id="R3a3ba2e4a59b44a2" /><Relationship Type="http://schemas.openxmlformats.org/officeDocument/2006/relationships/settings" Target="/word/settings.xml" Id="Rb93a6b054bde431f" /><Relationship Type="http://schemas.openxmlformats.org/officeDocument/2006/relationships/image" Target="/word/media/9b08392f-a3e7-4bb4-86cc-fe862aeed05d.png" Id="R450adf7bcfda43f2" /></Relationships>
</file>