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1463fdf98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21c36c72d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Over Astrup,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abac9996c4c33" /><Relationship Type="http://schemas.openxmlformats.org/officeDocument/2006/relationships/numbering" Target="/word/numbering.xml" Id="Re021f5d85a4b4b06" /><Relationship Type="http://schemas.openxmlformats.org/officeDocument/2006/relationships/settings" Target="/word/settings.xml" Id="R6dd278d94c824143" /><Relationship Type="http://schemas.openxmlformats.org/officeDocument/2006/relationships/image" Target="/word/media/17637b19-1a78-4068-b4ff-702555baccaf.png" Id="R78521c36c72d4102" /></Relationships>
</file>