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2ab8db2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94c25585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0b5cd7c1406a" /><Relationship Type="http://schemas.openxmlformats.org/officeDocument/2006/relationships/numbering" Target="/word/numbering.xml" Id="R189771d3bafa4b26" /><Relationship Type="http://schemas.openxmlformats.org/officeDocument/2006/relationships/settings" Target="/word/settings.xml" Id="R624fa69b04cc469b" /><Relationship Type="http://schemas.openxmlformats.org/officeDocument/2006/relationships/image" Target="/word/media/e94f11a6-b326-4fbf-a449-6f4a597af782.png" Id="Rcb9194c255854a1c" /></Relationships>
</file>