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374acd34c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166468e4a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Smorpot,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05abaa9f74b76" /><Relationship Type="http://schemas.openxmlformats.org/officeDocument/2006/relationships/numbering" Target="/word/numbering.xml" Id="R2aa3d8c90c3c4dc1" /><Relationship Type="http://schemas.openxmlformats.org/officeDocument/2006/relationships/settings" Target="/word/settings.xml" Id="Rc3c5f7232a624a0b" /><Relationship Type="http://schemas.openxmlformats.org/officeDocument/2006/relationships/image" Target="/word/media/2247bb83-c95c-4565-8eb5-0299247efb90.png" Id="R134166468e4a45d2" /></Relationships>
</file>