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35af81cda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53914e308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Snaevre,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8dcd4e89341f1" /><Relationship Type="http://schemas.openxmlformats.org/officeDocument/2006/relationships/numbering" Target="/word/numbering.xml" Id="R2fe132f706ef4ffd" /><Relationship Type="http://schemas.openxmlformats.org/officeDocument/2006/relationships/settings" Target="/word/settings.xml" Id="Rfcf7afb336d640a0" /><Relationship Type="http://schemas.openxmlformats.org/officeDocument/2006/relationships/image" Target="/word/media/963a3066-3213-4846-9c01-e7ac9f6b6677.png" Id="R27053914e3084ffe" /></Relationships>
</file>