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c538ba9d3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cada99790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 Vilstrup,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2e68fd97e4591" /><Relationship Type="http://schemas.openxmlformats.org/officeDocument/2006/relationships/numbering" Target="/word/numbering.xml" Id="R9b799bef1e57405a" /><Relationship Type="http://schemas.openxmlformats.org/officeDocument/2006/relationships/settings" Target="/word/settings.xml" Id="R099c6d19f66a4ce9" /><Relationship Type="http://schemas.openxmlformats.org/officeDocument/2006/relationships/image" Target="/word/media/d5ffcc53-a00a-46f6-a369-0191ea364962.png" Id="R7c9cada997904270" /></Relationships>
</file>