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c0d6cadf9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1ad3307a1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fdc112d50408b" /><Relationship Type="http://schemas.openxmlformats.org/officeDocument/2006/relationships/numbering" Target="/word/numbering.xml" Id="Ra084b2c9c81349e3" /><Relationship Type="http://schemas.openxmlformats.org/officeDocument/2006/relationships/settings" Target="/word/settings.xml" Id="R607dae1aa32c4f7e" /><Relationship Type="http://schemas.openxmlformats.org/officeDocument/2006/relationships/image" Target="/word/media/51409a42-c90e-4293-9131-6bd7bc8de28e.png" Id="R13f1ad3307a145e5" /></Relationships>
</file>