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a3c73bbb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691c69e5c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Francisco de Orellana,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925d88d04480b" /><Relationship Type="http://schemas.openxmlformats.org/officeDocument/2006/relationships/numbering" Target="/word/numbering.xml" Id="R82baba8528e843f2" /><Relationship Type="http://schemas.openxmlformats.org/officeDocument/2006/relationships/settings" Target="/word/settings.xml" Id="Rd1677209dc154b7c" /><Relationship Type="http://schemas.openxmlformats.org/officeDocument/2006/relationships/image" Target="/word/media/37b660d3-02ee-485b-be76-34e0ab895cc9.png" Id="R0de691c69e5c4123" /></Relationships>
</file>