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f57ca2944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4acef68af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Luxor,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16f1dfbc04cb7" /><Relationship Type="http://schemas.openxmlformats.org/officeDocument/2006/relationships/numbering" Target="/word/numbering.xml" Id="R701a63f0b0304430" /><Relationship Type="http://schemas.openxmlformats.org/officeDocument/2006/relationships/settings" Target="/word/settings.xml" Id="R840bf89b0d974a07" /><Relationship Type="http://schemas.openxmlformats.org/officeDocument/2006/relationships/image" Target="/word/media/d6cf5836-359c-4bc6-8e9c-96426234f071.png" Id="R55a4acef68af4e6a" /></Relationships>
</file>