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547efc8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dc859efe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0043223f4dad" /><Relationship Type="http://schemas.openxmlformats.org/officeDocument/2006/relationships/numbering" Target="/word/numbering.xml" Id="R2669f1337ef5466a" /><Relationship Type="http://schemas.openxmlformats.org/officeDocument/2006/relationships/settings" Target="/word/settings.xml" Id="Rbc3293c67bcd4d38" /><Relationship Type="http://schemas.openxmlformats.org/officeDocument/2006/relationships/image" Target="/word/media/36462358-0b37-476e-abe8-5f9aa5c79052.png" Id="R903dc859efe144a8" /></Relationships>
</file>