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910c58f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ce0841a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Koidu-Lopi,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02f73fdd4332" /><Relationship Type="http://schemas.openxmlformats.org/officeDocument/2006/relationships/numbering" Target="/word/numbering.xml" Id="R47b64ca6e358405d" /><Relationship Type="http://schemas.openxmlformats.org/officeDocument/2006/relationships/settings" Target="/word/settings.xml" Id="R1b68aa88bdc0487a" /><Relationship Type="http://schemas.openxmlformats.org/officeDocument/2006/relationships/image" Target="/word/media/5d3abeed-130d-4a10-8b31-7064594acc6c.png" Id="R79bbce0841ae4894" /></Relationships>
</file>