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ae3047b934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843d9895cb46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Kurikse,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2e6f07d0e426c" /><Relationship Type="http://schemas.openxmlformats.org/officeDocument/2006/relationships/numbering" Target="/word/numbering.xml" Id="Rebf813a37c454677" /><Relationship Type="http://schemas.openxmlformats.org/officeDocument/2006/relationships/settings" Target="/word/settings.xml" Id="R78c8434c45744fdf" /><Relationship Type="http://schemas.openxmlformats.org/officeDocument/2006/relationships/image" Target="/word/media/09b41502-b7f3-4bef-817d-a41c4c3786c6.png" Id="Rb7843d9895cb4671" /></Relationships>
</file>