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e465fdad8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1bcd2fcb9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Loosu,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75a651c054e8c" /><Relationship Type="http://schemas.openxmlformats.org/officeDocument/2006/relationships/numbering" Target="/word/numbering.xml" Id="R806cb7674a2d45dd" /><Relationship Type="http://schemas.openxmlformats.org/officeDocument/2006/relationships/settings" Target="/word/settings.xml" Id="R06d7ff168ed7455c" /><Relationship Type="http://schemas.openxmlformats.org/officeDocument/2006/relationships/image" Target="/word/media/4252067f-870c-40a6-b01d-05eb96e0c0d7.png" Id="Rb3a1bcd2fcb946cb" /></Relationships>
</file>