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4f591f308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b66d53374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Myza Myuysleri,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c28f871de48bb" /><Relationship Type="http://schemas.openxmlformats.org/officeDocument/2006/relationships/numbering" Target="/word/numbering.xml" Id="R6c4f1d01cdac4e29" /><Relationship Type="http://schemas.openxmlformats.org/officeDocument/2006/relationships/settings" Target="/word/settings.xml" Id="R2d05a72aaa4940ee" /><Relationship Type="http://schemas.openxmlformats.org/officeDocument/2006/relationships/image" Target="/word/media/a67e3b05-e40d-44cc-be86-23ce02964d7d.png" Id="R8c9b66d5337449ef" /></Relationships>
</file>