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2fcd26e6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2af2fc26f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b6ddc10e42cd" /><Relationship Type="http://schemas.openxmlformats.org/officeDocument/2006/relationships/numbering" Target="/word/numbering.xml" Id="Rd2f147fc7a5a4665" /><Relationship Type="http://schemas.openxmlformats.org/officeDocument/2006/relationships/settings" Target="/word/settings.xml" Id="R58f59b2e56284b56" /><Relationship Type="http://schemas.openxmlformats.org/officeDocument/2006/relationships/image" Target="/word/media/33f70259-b2d0-44dd-aabe-beb8c2c178e3.png" Id="Reb62af2fc26f44eb" /></Relationships>
</file>