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ab82851fb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862784c45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Piibe,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ac9d4ecdc45c4" /><Relationship Type="http://schemas.openxmlformats.org/officeDocument/2006/relationships/numbering" Target="/word/numbering.xml" Id="Raaac078e9d554cc6" /><Relationship Type="http://schemas.openxmlformats.org/officeDocument/2006/relationships/settings" Target="/word/settings.xml" Id="R517f3027366c4d94" /><Relationship Type="http://schemas.openxmlformats.org/officeDocument/2006/relationships/image" Target="/word/media/957fba91-d0b0-445a-ad53-4751ae1d5606.png" Id="R6ad862784c4544c9" /></Relationships>
</file>