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1d44626da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3426f7871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Rabivere-Metsakula,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f65856307477c" /><Relationship Type="http://schemas.openxmlformats.org/officeDocument/2006/relationships/numbering" Target="/word/numbering.xml" Id="Rd95d4359389642a3" /><Relationship Type="http://schemas.openxmlformats.org/officeDocument/2006/relationships/settings" Target="/word/settings.xml" Id="Rb7c34f75312f4ab7" /><Relationship Type="http://schemas.openxmlformats.org/officeDocument/2006/relationships/image" Target="/word/media/5c24dbef-e73c-49b9-9ff7-930c3e83f920.png" Id="Rcd73426f78714344" /></Relationships>
</file>