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1c4030b86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100876b6a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68b9a4fdc409f" /><Relationship Type="http://schemas.openxmlformats.org/officeDocument/2006/relationships/numbering" Target="/word/numbering.xml" Id="R04bc7fe566a24075" /><Relationship Type="http://schemas.openxmlformats.org/officeDocument/2006/relationships/settings" Target="/word/settings.xml" Id="R7674a88f4caa4101" /><Relationship Type="http://schemas.openxmlformats.org/officeDocument/2006/relationships/image" Target="/word/media/a5c8cafe-3a79-4e90-8f0d-c6b2232cb4bd.png" Id="R27f100876b6a49ac" /></Relationships>
</file>