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ce3a750a2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5a342687f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Uuta,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eb116777d4e08" /><Relationship Type="http://schemas.openxmlformats.org/officeDocument/2006/relationships/numbering" Target="/word/numbering.xml" Id="Ra6747a95295c4fd6" /><Relationship Type="http://schemas.openxmlformats.org/officeDocument/2006/relationships/settings" Target="/word/settings.xml" Id="Ra3b870f6c93e4344" /><Relationship Type="http://schemas.openxmlformats.org/officeDocument/2006/relationships/image" Target="/word/media/9e8a01ba-f56d-440a-8947-b3ccd3b3cbc5.png" Id="Ra7e5a342687f4a32" /></Relationships>
</file>