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3bcd0d07f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d727caf45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Vaike-Pahila,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b338d2e5142a3" /><Relationship Type="http://schemas.openxmlformats.org/officeDocument/2006/relationships/numbering" Target="/word/numbering.xml" Id="Rf4279b4711c04870" /><Relationship Type="http://schemas.openxmlformats.org/officeDocument/2006/relationships/settings" Target="/word/settings.xml" Id="R744433e986c24b83" /><Relationship Type="http://schemas.openxmlformats.org/officeDocument/2006/relationships/image" Target="/word/media/0120c508-2d21-4bd2-9920-ffca322a9faf.png" Id="R1a7d727caf45401e" /></Relationships>
</file>