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654fcc88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ea527ac0c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b7d672bea4a92" /><Relationship Type="http://schemas.openxmlformats.org/officeDocument/2006/relationships/numbering" Target="/word/numbering.xml" Id="Rf99e71685b57401f" /><Relationship Type="http://schemas.openxmlformats.org/officeDocument/2006/relationships/settings" Target="/word/settings.xml" Id="R140e716face94f39" /><Relationship Type="http://schemas.openxmlformats.org/officeDocument/2006/relationships/image" Target="/word/media/9f01348c-1679-4e8a-b2f3-c533d296e65c.png" Id="Rf35ea527ac0c476d" /></Relationships>
</file>