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f2c11ec06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cbe2bae6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Aignoz,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5d0931ecd4062" /><Relationship Type="http://schemas.openxmlformats.org/officeDocument/2006/relationships/numbering" Target="/word/numbering.xml" Id="R836aadfe136f4a62" /><Relationship Type="http://schemas.openxmlformats.org/officeDocument/2006/relationships/settings" Target="/word/settings.xml" Id="R415969b9730649d5" /><Relationship Type="http://schemas.openxmlformats.org/officeDocument/2006/relationships/image" Target="/word/media/d7a36cd9-f4d9-47f0-a502-595106dd36d0.png" Id="R646cbe2bae614b1e" /></Relationships>
</file>