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30de27bc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c51b2f207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Arganson,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b95a3768c4ee0" /><Relationship Type="http://schemas.openxmlformats.org/officeDocument/2006/relationships/numbering" Target="/word/numbering.xml" Id="Rf64644fbbc4446d2" /><Relationship Type="http://schemas.openxmlformats.org/officeDocument/2006/relationships/settings" Target="/word/settings.xml" Id="Rca09ebcb5df04af0" /><Relationship Type="http://schemas.openxmlformats.org/officeDocument/2006/relationships/image" Target="/word/media/b615e4aa-6b6e-4cae-8a59-aad99d1abaff.png" Id="R3ecc51b2f20747f8" /></Relationships>
</file>