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cf6d8b598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6bc2cf2d5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Arnieres-sur-Iton,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b74828a744ca3" /><Relationship Type="http://schemas.openxmlformats.org/officeDocument/2006/relationships/numbering" Target="/word/numbering.xml" Id="R51b13860fe6641c5" /><Relationship Type="http://schemas.openxmlformats.org/officeDocument/2006/relationships/settings" Target="/word/settings.xml" Id="R9b79bf7bf5b540a0" /><Relationship Type="http://schemas.openxmlformats.org/officeDocument/2006/relationships/image" Target="/word/media/37e33b1b-29ca-4bfc-8330-806189553c79.png" Id="Re0e6bc2cf2d546d3" /></Relationships>
</file>