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adbf95333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34f066a57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0e6af465a4bf8" /><Relationship Type="http://schemas.openxmlformats.org/officeDocument/2006/relationships/numbering" Target="/word/numbering.xml" Id="R0b26a574d14d4db8" /><Relationship Type="http://schemas.openxmlformats.org/officeDocument/2006/relationships/settings" Target="/word/settings.xml" Id="R983bc9dbccf04e18" /><Relationship Type="http://schemas.openxmlformats.org/officeDocument/2006/relationships/image" Target="/word/media/ab1873b8-8916-48c8-b6a4-bb5cbe1a158b.png" Id="R33534f066a57432d" /></Relationships>
</file>