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898bf04f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cbefbbe84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Asnans-Beauvoisin,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35f7ac84e482e" /><Relationship Type="http://schemas.openxmlformats.org/officeDocument/2006/relationships/numbering" Target="/word/numbering.xml" Id="R7dbb8675724d426d" /><Relationship Type="http://schemas.openxmlformats.org/officeDocument/2006/relationships/settings" Target="/word/settings.xml" Id="R2460de69b9fc41dc" /><Relationship Type="http://schemas.openxmlformats.org/officeDocument/2006/relationships/image" Target="/word/media/06016459-35de-4e07-bc4d-5c663f5d175a.png" Id="Rc99cbefbbe844073" /></Relationships>
</file>