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2b6e9dcc8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66c14d079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Assainvillers,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7c9d3507849ab" /><Relationship Type="http://schemas.openxmlformats.org/officeDocument/2006/relationships/numbering" Target="/word/numbering.xml" Id="R5f8c6e102b7c421f" /><Relationship Type="http://schemas.openxmlformats.org/officeDocument/2006/relationships/settings" Target="/word/settings.xml" Id="Recb89571d0084bdd" /><Relationship Type="http://schemas.openxmlformats.org/officeDocument/2006/relationships/image" Target="/word/media/6f363fc1-5a8a-46f2-82aa-9ebcab2f8f47.png" Id="Rf0266c14d07948a9" /></Relationships>
</file>