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2b3af0642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3dcbd52bd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Aulnoy-sur-Aube,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76f386ef44d85" /><Relationship Type="http://schemas.openxmlformats.org/officeDocument/2006/relationships/numbering" Target="/word/numbering.xml" Id="R293d565f602a45b0" /><Relationship Type="http://schemas.openxmlformats.org/officeDocument/2006/relationships/settings" Target="/word/settings.xml" Id="R7ea42f9a1d904a68" /><Relationship Type="http://schemas.openxmlformats.org/officeDocument/2006/relationships/image" Target="/word/media/360c3ebb-52ab-429a-b4e3-2e268bc41fe6.png" Id="Ra683dcbd52bd4acc" /></Relationships>
</file>